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00F" w:rsidRDefault="000859F3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490E">
        <w:t>Министерство образования и науки Республики Казахстан</w:t>
      </w:r>
    </w:p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3D490E">
      <w:pPr>
        <w:pStyle w:val="a3"/>
        <w:ind w:left="6100"/>
      </w:pPr>
      <w:r>
        <w:t>УТВЕРЖДАЮ:</w:t>
      </w:r>
    </w:p>
    <w:p w:rsidR="000A000F" w:rsidRDefault="003D490E">
      <w:pPr>
        <w:pStyle w:val="a3"/>
        <w:ind w:left="6100"/>
      </w:pPr>
      <w:r>
        <w:t xml:space="preserve">Декан </w:t>
      </w:r>
      <w:proofErr w:type="spellStart"/>
      <w:r>
        <w:t>ШНоЗ</w:t>
      </w:r>
      <w:proofErr w:type="spellEnd"/>
      <w:r>
        <w:t>:</w:t>
      </w:r>
    </w:p>
    <w:p w:rsidR="000A000F" w:rsidRDefault="00164D9A">
      <w:pPr>
        <w:pStyle w:val="a3"/>
        <w:ind w:left="6100"/>
      </w:pPr>
      <w:r>
        <w:t>____________</w:t>
      </w:r>
      <w:proofErr w:type="spellStart"/>
      <w:r w:rsidR="003D490E">
        <w:t>Рахымбердина</w:t>
      </w:r>
      <w:proofErr w:type="spellEnd"/>
      <w:r w:rsidR="003D490E">
        <w:t xml:space="preserve"> М.Е.</w:t>
      </w:r>
    </w:p>
    <w:p w:rsidR="000A000F" w:rsidRDefault="003D490E">
      <w:pPr>
        <w:pStyle w:val="a3"/>
        <w:ind w:left="6100"/>
      </w:pPr>
      <w:r>
        <w:t>_____________2021 г.</w:t>
      </w: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 xml:space="preserve">ГОСУДАРСТВЕННЫЙ </w:t>
      </w:r>
      <w:proofErr w:type="gramStart"/>
      <w:r>
        <w:rPr>
          <w:b/>
        </w:rPr>
        <w:t>КОНТРОЛЬ ЗА</w:t>
      </w:r>
      <w:proofErr w:type="gramEnd"/>
      <w:r>
        <w:rPr>
          <w:b/>
        </w:rPr>
        <w:t xml:space="preserve"> ИСПОЛЬЗОВАНИЕМ И ОХРАНОЙ ЗЕМЕЛЬ</w:t>
      </w:r>
    </w:p>
    <w:p w:rsidR="000A000F" w:rsidRDefault="003D490E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3D490E">
      <w:pPr>
        <w:pStyle w:val="a3"/>
      </w:pPr>
      <w:r>
        <w:t>Образовательная программа: 6B07306 Кадастр</w:t>
      </w:r>
    </w:p>
    <w:p w:rsidR="000A000F" w:rsidRDefault="003D490E">
      <w:pPr>
        <w:pStyle w:val="a3"/>
      </w:pPr>
      <w:r>
        <w:t>Код дисциплины: GKIOZ3304</w:t>
      </w:r>
    </w:p>
    <w:p w:rsidR="000A000F" w:rsidRDefault="003D490E">
      <w:pPr>
        <w:pStyle w:val="a3"/>
      </w:pPr>
      <w:r>
        <w:t>Количество кредитов: 5</w:t>
      </w:r>
    </w:p>
    <w:p w:rsidR="000A000F" w:rsidRDefault="003D490E">
      <w:pPr>
        <w:pStyle w:val="a3"/>
      </w:pPr>
      <w:r>
        <w:t>Цикл: ПД</w:t>
      </w:r>
    </w:p>
    <w:p w:rsidR="000A000F" w:rsidRDefault="003D490E">
      <w:pPr>
        <w:pStyle w:val="a3"/>
      </w:pPr>
      <w:r>
        <w:t>Компонент: ВК</w:t>
      </w: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164D9A" w:rsidRDefault="00164D9A">
      <w:pPr>
        <w:pStyle w:val="a3"/>
      </w:pPr>
    </w:p>
    <w:p w:rsidR="00164D9A" w:rsidRDefault="00164D9A">
      <w:pPr>
        <w:pStyle w:val="a3"/>
      </w:pPr>
    </w:p>
    <w:p w:rsidR="00164D9A" w:rsidRDefault="00164D9A">
      <w:pPr>
        <w:pStyle w:val="a3"/>
      </w:pPr>
    </w:p>
    <w:p w:rsidR="00164D9A" w:rsidRDefault="00164D9A">
      <w:pPr>
        <w:pStyle w:val="a3"/>
      </w:pPr>
    </w:p>
    <w:p w:rsidR="00164D9A" w:rsidRDefault="00164D9A">
      <w:pPr>
        <w:pStyle w:val="a3"/>
      </w:pP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t>Усть-Каменогорск, 2021</w:t>
      </w:r>
      <w:r>
        <w:br w:type="page"/>
      </w:r>
    </w:p>
    <w:p w:rsidR="000A000F" w:rsidRDefault="003D490E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ШНоЗ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0A000F" w:rsidRDefault="000A000F">
      <w:pPr>
        <w:pStyle w:val="a3"/>
      </w:pPr>
    </w:p>
    <w:p w:rsidR="000A000F" w:rsidRDefault="003D490E">
      <w:pPr>
        <w:pStyle w:val="a3"/>
      </w:pPr>
      <w:r>
        <w:t>Одобрено учебно-методическим советом школы</w:t>
      </w:r>
    </w:p>
    <w:p w:rsidR="000A000F" w:rsidRDefault="000A000F">
      <w:pPr>
        <w:pStyle w:val="a3"/>
      </w:pPr>
    </w:p>
    <w:p w:rsidR="000A000F" w:rsidRDefault="00164D9A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Матайбаева</w:t>
      </w:r>
      <w:proofErr w:type="spellEnd"/>
      <w:r>
        <w:t xml:space="preserve"> И.Е.</w:t>
      </w:r>
    </w:p>
    <w:p w:rsidR="000A000F" w:rsidRDefault="00164D9A">
      <w:pPr>
        <w:pStyle w:val="a3"/>
      </w:pPr>
      <w:r>
        <w:t>Дата    28.09.2021 г.   протокол 1</w:t>
      </w:r>
    </w:p>
    <w:p w:rsidR="000A000F" w:rsidRDefault="000A000F">
      <w:pPr>
        <w:pStyle w:val="a3"/>
      </w:pPr>
    </w:p>
    <w:p w:rsidR="000A000F" w:rsidRDefault="003D490E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Гусаренко</w:t>
      </w:r>
      <w:proofErr w:type="spellEnd"/>
      <w:r>
        <w:t xml:space="preserve"> Ю.Д.</w:t>
      </w:r>
    </w:p>
    <w:p w:rsidR="000A000F" w:rsidRDefault="003D490E">
      <w:pPr>
        <w:pStyle w:val="a3"/>
        <w:tabs>
          <w:tab w:val="left" w:pos="6500"/>
        </w:tabs>
        <w:ind w:left="6500" w:hanging="6500"/>
        <w:jc w:val="left"/>
      </w:pPr>
      <w:r>
        <w:tab/>
        <w:t>6B07306</w:t>
      </w:r>
    </w:p>
    <w:p w:rsidR="000A000F" w:rsidRDefault="000A000F">
      <w:pPr>
        <w:pStyle w:val="a3"/>
      </w:pPr>
    </w:p>
    <w:p w:rsidR="000A000F" w:rsidRDefault="003D490E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>
        <w:t>Оралбекова</w:t>
      </w:r>
      <w:proofErr w:type="spellEnd"/>
      <w:r>
        <w:t xml:space="preserve"> А.О.</w:t>
      </w:r>
    </w:p>
    <w:p w:rsidR="000A000F" w:rsidRDefault="003D490E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Преподаватель</w:t>
      </w:r>
    </w:p>
    <w:p w:rsidR="000A000F" w:rsidRDefault="000A000F">
      <w:pPr>
        <w:pStyle w:val="a3"/>
      </w:pPr>
    </w:p>
    <w:p w:rsidR="000A000F" w:rsidRDefault="000A000F">
      <w:pPr>
        <w:pStyle w:val="a3"/>
      </w:pPr>
    </w:p>
    <w:p w:rsidR="000A000F" w:rsidRDefault="003D490E">
      <w:pPr>
        <w:pStyle w:val="a3"/>
      </w:pPr>
      <w:r>
        <w:br w:type="page"/>
      </w:r>
    </w:p>
    <w:p w:rsidR="000A000F" w:rsidRDefault="003D490E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>1.1 Краткое описание дисциплины</w:t>
      </w:r>
    </w:p>
    <w:p w:rsidR="000A000F" w:rsidRDefault="000A000F">
      <w:pPr>
        <w:pStyle w:val="a3"/>
      </w:pPr>
    </w:p>
    <w:p w:rsidR="000A000F" w:rsidRDefault="003D490E">
      <w:pPr>
        <w:pStyle w:val="a3"/>
        <w:ind w:firstLine="567"/>
      </w:pPr>
      <w:r>
        <w:t xml:space="preserve">Дисциплина рассматривает задачи государственного земельного контроля, которые заключаются в </w:t>
      </w:r>
      <w:proofErr w:type="gramStart"/>
      <w:r>
        <w:t>контроле за</w:t>
      </w:r>
      <w:proofErr w:type="gramEnd"/>
      <w:r>
        <w:t xml:space="preserve"> соблюдением земельного законодательства, требований по охране и использованию земель. Изучение дисциплины формирует у студента теоретическую основу выявления административных, уголовных земельных правонарушений, осуществления проверок, составления планов проверок, составления предписания органа, осуществляющего контроль, соблюдения прав и законных интересов организаций и граждан.</w:t>
      </w:r>
    </w:p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0A000F" w:rsidRDefault="000A000F">
      <w:pPr>
        <w:pStyle w:val="a3"/>
      </w:pPr>
    </w:p>
    <w:p w:rsidR="000A000F" w:rsidRDefault="003D490E">
      <w:pPr>
        <w:pStyle w:val="a3"/>
        <w:ind w:firstLine="567"/>
      </w:pPr>
      <w:r>
        <w:t>Цель изучения дисциплины:</w:t>
      </w:r>
    </w:p>
    <w:p w:rsidR="000A000F" w:rsidRDefault="003D490E">
      <w:pPr>
        <w:pStyle w:val="a3"/>
        <w:ind w:firstLine="567"/>
      </w:pPr>
      <w:r>
        <w:t xml:space="preserve">Изучение теоретических основ проведения государственного </w:t>
      </w:r>
      <w:proofErr w:type="gramStart"/>
      <w:r>
        <w:t>контроля за</w:t>
      </w:r>
      <w:proofErr w:type="gramEnd"/>
      <w:r>
        <w:t xml:space="preserve"> использованием и охраной земель</w:t>
      </w:r>
    </w:p>
    <w:p w:rsidR="000A000F" w:rsidRDefault="000A000F">
      <w:pPr>
        <w:pStyle w:val="a3"/>
      </w:pPr>
    </w:p>
    <w:p w:rsidR="000A000F" w:rsidRDefault="003D490E">
      <w:pPr>
        <w:pStyle w:val="a3"/>
        <w:ind w:firstLine="567"/>
      </w:pPr>
      <w:r>
        <w:t>Задачи изучения дисциплины:</w:t>
      </w:r>
    </w:p>
    <w:p w:rsidR="000A000F" w:rsidRDefault="003D490E">
      <w:pPr>
        <w:pStyle w:val="a3"/>
        <w:ind w:firstLine="567"/>
      </w:pPr>
      <w:r>
        <w:t xml:space="preserve">- Применение основных методов государственного </w:t>
      </w:r>
      <w:proofErr w:type="gramStart"/>
      <w:r>
        <w:t>контроля за</w:t>
      </w:r>
      <w:proofErr w:type="gramEnd"/>
      <w:r>
        <w:t xml:space="preserve"> охраной и использованием земель</w:t>
      </w:r>
    </w:p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>1.3 Результаты обучения</w:t>
      </w:r>
    </w:p>
    <w:p w:rsidR="000A000F" w:rsidRDefault="000A000F">
      <w:pPr>
        <w:pStyle w:val="a3"/>
      </w:pPr>
    </w:p>
    <w:p w:rsidR="000A000F" w:rsidRDefault="003D490E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0A000F" w:rsidRDefault="000A000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0A000F">
        <w:trPr>
          <w:tblHeader/>
        </w:trPr>
        <w:tc>
          <w:tcPr>
            <w:tcW w:w="1119" w:type="pct"/>
            <w:vMerge w:val="restart"/>
          </w:tcPr>
          <w:p w:rsidR="000A000F" w:rsidRDefault="003D490E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0A000F" w:rsidRDefault="003D490E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0A000F">
        <w:trPr>
          <w:tblHeader/>
        </w:trPr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  <w:tc>
          <w:tcPr>
            <w:tcW w:w="2015" w:type="pct"/>
          </w:tcPr>
          <w:p w:rsidR="000A000F" w:rsidRDefault="003D490E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0A000F" w:rsidRDefault="003D490E">
            <w:pPr>
              <w:pStyle w:val="a3"/>
              <w:jc w:val="center"/>
            </w:pPr>
            <w:r>
              <w:t>дисциплины</w:t>
            </w:r>
          </w:p>
        </w:tc>
      </w:tr>
      <w:tr w:rsidR="000A000F">
        <w:tc>
          <w:tcPr>
            <w:tcW w:w="0" w:type="auto"/>
            <w:vMerge w:val="restart"/>
          </w:tcPr>
          <w:p w:rsidR="000A000F" w:rsidRDefault="003D490E">
            <w:pPr>
              <w:pStyle w:val="a3"/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6</w:t>
            </w:r>
            <w:proofErr w:type="gramEnd"/>
            <w:r>
              <w:rPr>
                <w:sz w:val="20"/>
              </w:rPr>
              <w:t xml:space="preserve"> - Способность осуществлять разработку землеустроительных проектов различные направленности в целях рационального и эффективного использования земельных ресурсов, а также их охраны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0"/>
              </w:rPr>
              <w:t xml:space="preserve">РО12 - Применять различные методики при разработке проектных, </w:t>
            </w:r>
            <w:proofErr w:type="spellStart"/>
            <w:r>
              <w:rPr>
                <w:sz w:val="20"/>
              </w:rPr>
              <w:t>предпроектных</w:t>
            </w:r>
            <w:proofErr w:type="spellEnd"/>
            <w:r>
              <w:rPr>
                <w:sz w:val="20"/>
              </w:rPr>
              <w:t xml:space="preserve"> и прогнозных материалов по использованию и охране земельных ресурсов.</w:t>
            </w:r>
          </w:p>
        </w:tc>
        <w:tc>
          <w:tcPr>
            <w:tcW w:w="0" w:type="auto"/>
            <w:vMerge w:val="restart"/>
          </w:tcPr>
          <w:p w:rsidR="000A000F" w:rsidRDefault="003D490E">
            <w:pPr>
              <w:pStyle w:val="a3"/>
              <w:ind w:firstLine="567"/>
            </w:pPr>
            <w:r>
              <w:rPr>
                <w:sz w:val="20"/>
              </w:rPr>
              <w:t xml:space="preserve">- Знание земельного законодательства, НПА в области государственного </w:t>
            </w:r>
            <w:proofErr w:type="gramStart"/>
            <w:r>
              <w:rPr>
                <w:sz w:val="20"/>
              </w:rPr>
              <w:t>контроля за</w:t>
            </w:r>
            <w:proofErr w:type="gramEnd"/>
            <w:r>
              <w:rPr>
                <w:sz w:val="20"/>
              </w:rPr>
              <w:t xml:space="preserve"> использованием и охраной земель</w:t>
            </w:r>
          </w:p>
          <w:p w:rsidR="000A000F" w:rsidRDefault="003D490E">
            <w:pPr>
              <w:pStyle w:val="a3"/>
              <w:ind w:firstLine="567"/>
            </w:pPr>
            <w:r>
              <w:rPr>
                <w:sz w:val="20"/>
              </w:rPr>
              <w:t>- Способность использовать имеющиеся знания для выполнения компетенции государственных органов в области государственного регулирования земельных отношений на основе знаний правовой и нормативно-технической документации</w:t>
            </w:r>
          </w:p>
          <w:p w:rsidR="000A000F" w:rsidRDefault="003D490E">
            <w:pPr>
              <w:pStyle w:val="a3"/>
              <w:ind w:firstLine="567"/>
            </w:pPr>
            <w:r>
              <w:rPr>
                <w:sz w:val="20"/>
              </w:rPr>
              <w:t>- Способность анализировать информацию, высказывать обоснованные суждения и делать обоснованные выводы в сфере земельных отношений</w:t>
            </w:r>
          </w:p>
          <w:p w:rsidR="000A000F" w:rsidRDefault="003D490E">
            <w:pPr>
              <w:pStyle w:val="a3"/>
              <w:ind w:firstLine="567"/>
            </w:pPr>
            <w:r>
              <w:rPr>
                <w:sz w:val="20"/>
              </w:rPr>
              <w:t>- Способность к выполнению организационно-управленческих функций в коллективе.</w:t>
            </w:r>
          </w:p>
          <w:p w:rsidR="000A000F" w:rsidRDefault="003D490E">
            <w:pPr>
              <w:pStyle w:val="a3"/>
              <w:ind w:firstLine="567"/>
            </w:pPr>
            <w:r>
              <w:rPr>
                <w:sz w:val="20"/>
              </w:rPr>
              <w:t xml:space="preserve">- Способность проведения государственного </w:t>
            </w:r>
            <w:proofErr w:type="gramStart"/>
            <w:r>
              <w:rPr>
                <w:sz w:val="20"/>
              </w:rPr>
              <w:t>контроля за</w:t>
            </w:r>
            <w:proofErr w:type="gramEnd"/>
            <w:r>
              <w:rPr>
                <w:sz w:val="20"/>
              </w:rPr>
              <w:t xml:space="preserve"> охраной и использованием земель</w:t>
            </w:r>
          </w:p>
        </w:tc>
      </w:tr>
    </w:tbl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0A000F" w:rsidRDefault="000A000F">
      <w:pPr>
        <w:pStyle w:val="a3"/>
      </w:pPr>
    </w:p>
    <w:p w:rsidR="000A000F" w:rsidRDefault="003D490E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0A000F" w:rsidRDefault="003D490E">
      <w:pPr>
        <w:pStyle w:val="a3"/>
        <w:ind w:firstLine="567"/>
      </w:pPr>
      <w:r>
        <w:t>1. Использование интерактивных лекций (лекций в виде слайдов, ведомая (управляемая) дискуссия, беседа со студенческой аудиторией).</w:t>
      </w:r>
    </w:p>
    <w:p w:rsidR="000A000F" w:rsidRDefault="003D490E">
      <w:pPr>
        <w:pStyle w:val="a3"/>
        <w:ind w:firstLine="567"/>
      </w:pPr>
      <w:r>
        <w:t xml:space="preserve">2. </w:t>
      </w:r>
      <w:proofErr w:type="gramStart"/>
      <w:r>
        <w:t>Информационно-коммуникационные</w:t>
      </w:r>
      <w:proofErr w:type="gramEnd"/>
      <w:r>
        <w:t xml:space="preserve"> технологий (проведение практических занятий в компьютерных аудиториях)</w:t>
      </w:r>
    </w:p>
    <w:p w:rsidR="000A000F" w:rsidRDefault="003D490E">
      <w:pPr>
        <w:pStyle w:val="a3"/>
        <w:ind w:firstLine="567"/>
      </w:pPr>
      <w:r>
        <w:t>3. Поисково-исследовательская (самостоятельная исследовательская работа студентов)</w:t>
      </w:r>
    </w:p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0A000F" w:rsidRDefault="000A000F">
      <w:pPr>
        <w:pStyle w:val="a3"/>
      </w:pPr>
    </w:p>
    <w:p w:rsidR="000A000F" w:rsidRDefault="003D490E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0A000F" w:rsidRDefault="003D490E">
      <w:pPr>
        <w:pStyle w:val="a3"/>
        <w:ind w:firstLine="567"/>
      </w:pPr>
      <w:r>
        <w:t>- 1. Дистанционное обучение</w:t>
      </w:r>
    </w:p>
    <w:p w:rsidR="000A000F" w:rsidRDefault="003D490E">
      <w:pPr>
        <w:pStyle w:val="a3"/>
        <w:ind w:firstLine="567"/>
      </w:pPr>
      <w:r>
        <w:t>- 2. Личностно-ориентированные (например, экранной клавиатуры, альтернативных устрой</w:t>
      </w:r>
      <w:proofErr w:type="gramStart"/>
      <w:r>
        <w:t>ств дл</w:t>
      </w:r>
      <w:proofErr w:type="gramEnd"/>
      <w:r>
        <w:t>я ввода информации для студентов с нарушениями опорно-двигательного аппарата, оборудование специальных аудиторий)</w:t>
      </w:r>
    </w:p>
    <w:p w:rsidR="000A000F" w:rsidRDefault="003D490E">
      <w:pPr>
        <w:pStyle w:val="a3"/>
        <w:ind w:firstLine="567"/>
      </w:pPr>
      <w:r>
        <w:t>- 3. Проведение дополнительных индивидуальных консультаций и занятий для организации помощи и поддержки</w:t>
      </w:r>
    </w:p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>1.4.3 Формат обучения</w:t>
      </w:r>
    </w:p>
    <w:p w:rsidR="000A000F" w:rsidRDefault="000A000F">
      <w:pPr>
        <w:pStyle w:val="a3"/>
      </w:pPr>
    </w:p>
    <w:p w:rsidR="000A000F" w:rsidRDefault="003D490E">
      <w:pPr>
        <w:pStyle w:val="a3"/>
        <w:ind w:firstLine="567"/>
      </w:pPr>
      <w:r>
        <w:rPr>
          <w:b/>
          <w:i/>
        </w:rPr>
        <w:t>Смешанное обучение</w:t>
      </w:r>
    </w:p>
    <w:p w:rsidR="000A000F" w:rsidRDefault="003D490E">
      <w:pPr>
        <w:pStyle w:val="a3"/>
        <w:ind w:firstLine="567"/>
      </w:pPr>
      <w:r>
        <w:t xml:space="preserve">Лекционные занятия будут проводиться в онлайн формате, практические занятия - в </w:t>
      </w:r>
      <w:proofErr w:type="spellStart"/>
      <w:r>
        <w:t>оффлайн</w:t>
      </w:r>
      <w:proofErr w:type="spellEnd"/>
      <w:r>
        <w:t xml:space="preserve"> формате.</w:t>
      </w:r>
    </w:p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0A000F" w:rsidRDefault="000A000F">
      <w:pPr>
        <w:pStyle w:val="a3"/>
      </w:pPr>
    </w:p>
    <w:p w:rsidR="000A000F" w:rsidRDefault="003D490E">
      <w:pPr>
        <w:pStyle w:val="a3"/>
        <w:ind w:firstLine="567"/>
      </w:pPr>
      <w:r>
        <w:t xml:space="preserve"> Государственная регистрация и учет земель</w:t>
      </w:r>
    </w:p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0A000F" w:rsidRDefault="000A000F">
      <w:pPr>
        <w:pStyle w:val="a3"/>
      </w:pPr>
    </w:p>
    <w:p w:rsidR="000A000F" w:rsidRDefault="003D490E">
      <w:pPr>
        <w:pStyle w:val="a3"/>
        <w:ind w:firstLine="567"/>
      </w:pPr>
      <w:r>
        <w:t>Государственное регулирование земельных отношений</w:t>
      </w:r>
    </w:p>
    <w:p w:rsidR="000A000F" w:rsidRDefault="003D490E">
      <w:pPr>
        <w:pStyle w:val="a3"/>
        <w:ind w:firstLine="567"/>
      </w:pPr>
      <w:r>
        <w:t>Земельное право</w:t>
      </w:r>
    </w:p>
    <w:p w:rsidR="000A000F" w:rsidRDefault="003D490E">
      <w:pPr>
        <w:pStyle w:val="a3"/>
        <w:ind w:firstLine="567"/>
      </w:pPr>
      <w:r>
        <w:t>Кадастровая оценка и зонирование земель</w:t>
      </w:r>
    </w:p>
    <w:p w:rsidR="000A000F" w:rsidRDefault="003D490E">
      <w:pPr>
        <w:pStyle w:val="a3"/>
        <w:ind w:firstLine="567"/>
      </w:pPr>
      <w:r>
        <w:t>Пространственное планирование, прогнозирование использования земельных ресурсов</w:t>
      </w:r>
    </w:p>
    <w:p w:rsidR="000A000F" w:rsidRDefault="003D490E">
      <w:pPr>
        <w:pStyle w:val="a3"/>
        <w:ind w:firstLine="567"/>
      </w:pPr>
      <w:r>
        <w:t>Управление земельными ресурсами</w:t>
      </w:r>
    </w:p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>1.7 Трудоемкость дисциплины</w:t>
      </w:r>
    </w:p>
    <w:p w:rsidR="000A000F" w:rsidRDefault="000A000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0A000F">
        <w:trPr>
          <w:tblHeader/>
        </w:trPr>
        <w:tc>
          <w:tcPr>
            <w:tcW w:w="3500" w:type="pct"/>
          </w:tcPr>
          <w:p w:rsidR="000A000F" w:rsidRDefault="003D490E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0A000F" w:rsidRDefault="003D490E">
            <w:pPr>
              <w:pStyle w:val="a3"/>
              <w:jc w:val="center"/>
            </w:pPr>
            <w:r>
              <w:t>часы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15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30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lastRenderedPageBreak/>
              <w:t>СРОП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30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75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экзамен</w:t>
            </w:r>
          </w:p>
        </w:tc>
      </w:tr>
    </w:tbl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>2 СОДЕРЖАНИЕ ДИСЦИПЛИНЫ</w:t>
      </w:r>
    </w:p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>2.1 Тематический план</w:t>
      </w:r>
    </w:p>
    <w:p w:rsidR="000A000F" w:rsidRDefault="000A000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0A000F">
        <w:trPr>
          <w:tblHeader/>
        </w:trPr>
        <w:tc>
          <w:tcPr>
            <w:tcW w:w="147" w:type="pct"/>
          </w:tcPr>
          <w:p w:rsidR="000A000F" w:rsidRDefault="003D490E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0A000F" w:rsidRDefault="003D490E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0A000F" w:rsidRDefault="003D490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0A000F" w:rsidRDefault="003D490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A000F">
        <w:tc>
          <w:tcPr>
            <w:tcW w:w="0" w:type="auto"/>
            <w:gridSpan w:val="4"/>
          </w:tcPr>
          <w:p w:rsidR="000A000F" w:rsidRDefault="003D490E">
            <w:pPr>
              <w:pStyle w:val="a3"/>
              <w:jc w:val="center"/>
            </w:pPr>
            <w:proofErr w:type="spellStart"/>
            <w:r>
              <w:rPr>
                <w:b/>
              </w:rPr>
              <w:t>Дә</w:t>
            </w: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>Тема 1. Земельное законодательство РК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>Тема 2. Понятие и содержание охраны земель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 xml:space="preserve">Тема 3. Государственный </w:t>
            </w:r>
            <w:proofErr w:type="gramStart"/>
            <w:r>
              <w:rPr>
                <w:b/>
                <w:sz w:val="22"/>
              </w:rPr>
              <w:t>контроль за</w:t>
            </w:r>
            <w:proofErr w:type="gramEnd"/>
            <w:r>
              <w:rPr>
                <w:b/>
                <w:sz w:val="22"/>
              </w:rPr>
              <w:t xml:space="preserve"> использованием и охраной земель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>Тема 4. Государственный контроль и надзор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>Тема 5. Проверочная документация.</w:t>
            </w:r>
          </w:p>
          <w:p w:rsidR="000A000F" w:rsidRDefault="003D490E">
            <w:pPr>
              <w:pStyle w:val="a3"/>
            </w:pPr>
            <w:r>
              <w:rPr>
                <w:sz w:val="22"/>
              </w:rPr>
              <w:t>Порядок проведения проверок.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>Тема 6. Принудительное изъятие земельного участка вследствие нарушений земельного законодательства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  <w:gridSpan w:val="2"/>
          </w:tcPr>
          <w:p w:rsidR="000A000F" w:rsidRDefault="003D490E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</w:pPr>
          </w:p>
        </w:tc>
      </w:tr>
      <w:tr w:rsidR="000A000F">
        <w:tc>
          <w:tcPr>
            <w:tcW w:w="0" w:type="auto"/>
            <w:gridSpan w:val="4"/>
          </w:tcPr>
          <w:p w:rsidR="000A000F" w:rsidRDefault="003D490E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>Тема 1. Общие положения правил рационального использования земель сельскохозяйственного назначения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>Тема 2. Порядок рационального использования земель сельскохозяйственного назначения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>Тема 3. Порядок обеспечения использования земель сельскохозяйственного назначения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>Тема 4. Использование земель сельскохозяйственного назначения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>Тема 5. Использование орошаемых инженерно-разработанных земель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>Тема 6. Использование земель населенных пунктов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>Тема 7. Зоны с особыми условиями пользования землей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>Тема 8. Административные земельные правонарушения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 xml:space="preserve">Тема 9. Органы, осуществляющие государственный </w:t>
            </w:r>
            <w:proofErr w:type="gramStart"/>
            <w:r>
              <w:rPr>
                <w:b/>
                <w:sz w:val="22"/>
              </w:rPr>
              <w:t>контроль за</w:t>
            </w:r>
            <w:proofErr w:type="gramEnd"/>
            <w:r>
              <w:rPr>
                <w:b/>
                <w:sz w:val="22"/>
              </w:rPr>
              <w:t xml:space="preserve"> использованием и охраной земель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>Тема 10. Уголовные земельные правонарушения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>Тема 11. Об утверждении критериев оценки степени рисков и проверочных листов в области земельных правоотношений, использования и охраны земель, геодезии и картографии, государственного земельного кадастра и мониторинга земель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>Тема 12. Общие правила и принципы принудительного отчуждения земельного участка для государственных нужд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 xml:space="preserve">Тема 13. Права собственности и права землепользования, </w:t>
            </w:r>
            <w:r>
              <w:rPr>
                <w:b/>
                <w:sz w:val="22"/>
              </w:rPr>
              <w:lastRenderedPageBreak/>
              <w:t>возмещение убытков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lastRenderedPageBreak/>
              <w:t>14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b/>
                <w:sz w:val="22"/>
              </w:rPr>
              <w:t>Тема 14. Специальный земельный фонд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  <w:gridSpan w:val="2"/>
          </w:tcPr>
          <w:p w:rsidR="000A000F" w:rsidRDefault="003D490E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</w:pPr>
          </w:p>
        </w:tc>
      </w:tr>
    </w:tbl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0A000F" w:rsidRDefault="000A000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6"/>
        <w:gridCol w:w="2207"/>
        <w:gridCol w:w="1209"/>
        <w:gridCol w:w="1399"/>
        <w:gridCol w:w="1592"/>
        <w:gridCol w:w="1295"/>
      </w:tblGrid>
      <w:tr w:rsidR="000A000F">
        <w:trPr>
          <w:trHeight w:val="1229"/>
          <w:tblHeader/>
        </w:trPr>
        <w:tc>
          <w:tcPr>
            <w:tcW w:w="1026" w:type="pct"/>
          </w:tcPr>
          <w:p w:rsidR="000A000F" w:rsidRDefault="003D490E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0A000F" w:rsidRDefault="003D490E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0A000F" w:rsidRDefault="003D490E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0A000F" w:rsidRDefault="003D490E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0A000F" w:rsidRDefault="003D490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0A000F" w:rsidRDefault="003D490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 xml:space="preserve">Государственный </w:t>
            </w:r>
            <w:proofErr w:type="gramStart"/>
            <w:r>
              <w:rPr>
                <w:sz w:val="22"/>
              </w:rPr>
              <w:t>контроль за</w:t>
            </w:r>
            <w:proofErr w:type="gramEnd"/>
            <w:r>
              <w:rPr>
                <w:sz w:val="22"/>
              </w:rPr>
              <w:t xml:space="preserve"> использованием и охраной земель ближнего зарубежья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>Подготовка теоретического материала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>Развитие государственного использования и охраны земель в Республике Казахстан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>Подготовка теоретического материала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 xml:space="preserve">Государственный </w:t>
            </w:r>
            <w:proofErr w:type="gramStart"/>
            <w:r>
              <w:rPr>
                <w:sz w:val="22"/>
              </w:rPr>
              <w:t>контроль за</w:t>
            </w:r>
            <w:proofErr w:type="gramEnd"/>
            <w:r>
              <w:rPr>
                <w:sz w:val="22"/>
              </w:rPr>
              <w:t xml:space="preserve"> использованием и охраной земель в Российской Федерации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>Подготовка теоретического материала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>Статистика нарушений земельного законодательства ВКО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>Подготовка теоретического материала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>История Казахстана: истоки научных исследований и презентация проекта десятитомного издания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>Подготовка теоретического материала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>Роль мониторинга земель в государственном контроле земель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>Подготовка теоретического материала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 xml:space="preserve">Связь между государственной регистрацией </w:t>
            </w:r>
            <w:r>
              <w:rPr>
                <w:sz w:val="22"/>
              </w:rPr>
              <w:lastRenderedPageBreak/>
              <w:t>земель и государственным контролем земель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lastRenderedPageBreak/>
              <w:t>Подготовка теоретического материала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lastRenderedPageBreak/>
              <w:t>Связь между землеустройством и государственным контролем земель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>Подготовка теоретического материала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>Значение инвентаризации земель в проведении государственного контроля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>Подготовка теоретического материала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 xml:space="preserve">Связь между ГЗК и государственным </w:t>
            </w:r>
            <w:proofErr w:type="gramStart"/>
            <w:r>
              <w:rPr>
                <w:sz w:val="22"/>
              </w:rPr>
              <w:t>контролем за</w:t>
            </w:r>
            <w:proofErr w:type="gramEnd"/>
            <w:r>
              <w:rPr>
                <w:sz w:val="22"/>
              </w:rPr>
              <w:t xml:space="preserve"> землями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>Подготовка теоретического материала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>Структура и полномочия государственного учреждения в области использования и охраны земель ВКО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rPr>
                <w:sz w:val="22"/>
              </w:rPr>
              <w:t>Подготовка теоретического материала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1-9</w:t>
            </w:r>
          </w:p>
        </w:tc>
      </w:tr>
    </w:tbl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0A000F" w:rsidRDefault="000A000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90"/>
        <w:gridCol w:w="763"/>
        <w:gridCol w:w="763"/>
        <w:gridCol w:w="762"/>
        <w:gridCol w:w="762"/>
        <w:gridCol w:w="762"/>
        <w:gridCol w:w="762"/>
        <w:gridCol w:w="762"/>
        <w:gridCol w:w="762"/>
      </w:tblGrid>
      <w:tr w:rsidR="000A000F">
        <w:trPr>
          <w:tblHeader/>
        </w:trPr>
        <w:tc>
          <w:tcPr>
            <w:tcW w:w="1850" w:type="pct"/>
            <w:vMerge w:val="restart"/>
          </w:tcPr>
          <w:p w:rsidR="000A000F" w:rsidRDefault="003D490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8"/>
          </w:tcPr>
          <w:p w:rsidR="000A000F" w:rsidRDefault="003D490E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0A000F">
        <w:trPr>
          <w:tblHeader/>
        </w:trPr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  <w:tc>
          <w:tcPr>
            <w:tcW w:w="393" w:type="pct"/>
          </w:tcPr>
          <w:p w:rsidR="000A000F" w:rsidRDefault="003D490E">
            <w:pPr>
              <w:pStyle w:val="a3"/>
              <w:jc w:val="center"/>
            </w:pPr>
            <w:r>
              <w:t>1</w:t>
            </w:r>
          </w:p>
        </w:tc>
        <w:tc>
          <w:tcPr>
            <w:tcW w:w="393" w:type="pct"/>
          </w:tcPr>
          <w:p w:rsidR="000A000F" w:rsidRDefault="003D490E">
            <w:pPr>
              <w:pStyle w:val="a3"/>
              <w:jc w:val="center"/>
            </w:pPr>
            <w:r>
              <w:t>2</w:t>
            </w:r>
          </w:p>
        </w:tc>
        <w:tc>
          <w:tcPr>
            <w:tcW w:w="393" w:type="pct"/>
          </w:tcPr>
          <w:p w:rsidR="000A000F" w:rsidRDefault="003D490E">
            <w:pPr>
              <w:pStyle w:val="a3"/>
              <w:jc w:val="center"/>
            </w:pPr>
            <w:r>
              <w:t>3</w:t>
            </w:r>
          </w:p>
        </w:tc>
        <w:tc>
          <w:tcPr>
            <w:tcW w:w="393" w:type="pct"/>
          </w:tcPr>
          <w:p w:rsidR="000A000F" w:rsidRDefault="003D490E">
            <w:pPr>
              <w:pStyle w:val="a3"/>
              <w:jc w:val="center"/>
            </w:pPr>
            <w:r>
              <w:t>4</w:t>
            </w:r>
          </w:p>
        </w:tc>
        <w:tc>
          <w:tcPr>
            <w:tcW w:w="393" w:type="pct"/>
          </w:tcPr>
          <w:p w:rsidR="000A000F" w:rsidRDefault="003D490E">
            <w:pPr>
              <w:pStyle w:val="a3"/>
              <w:jc w:val="center"/>
            </w:pPr>
            <w:r>
              <w:t>5</w:t>
            </w:r>
          </w:p>
        </w:tc>
        <w:tc>
          <w:tcPr>
            <w:tcW w:w="393" w:type="pct"/>
          </w:tcPr>
          <w:p w:rsidR="000A000F" w:rsidRDefault="003D490E">
            <w:pPr>
              <w:pStyle w:val="a3"/>
              <w:jc w:val="center"/>
            </w:pPr>
            <w:r>
              <w:t>6</w:t>
            </w:r>
          </w:p>
        </w:tc>
        <w:tc>
          <w:tcPr>
            <w:tcW w:w="393" w:type="pct"/>
          </w:tcPr>
          <w:p w:rsidR="000A000F" w:rsidRDefault="003D490E">
            <w:pPr>
              <w:pStyle w:val="a3"/>
              <w:jc w:val="center"/>
            </w:pPr>
            <w:r>
              <w:t>7</w:t>
            </w:r>
          </w:p>
        </w:tc>
        <w:tc>
          <w:tcPr>
            <w:tcW w:w="393" w:type="pct"/>
          </w:tcPr>
          <w:p w:rsidR="000A000F" w:rsidRDefault="003D490E">
            <w:pPr>
              <w:pStyle w:val="a3"/>
              <w:jc w:val="center"/>
            </w:pPr>
            <w:r>
              <w:t>8</w:t>
            </w:r>
          </w:p>
        </w:tc>
      </w:tr>
      <w:tr w:rsidR="000A000F">
        <w:tc>
          <w:tcPr>
            <w:tcW w:w="0" w:type="auto"/>
            <w:gridSpan w:val="9"/>
          </w:tcPr>
          <w:p w:rsidR="000A000F" w:rsidRDefault="003D490E">
            <w:pPr>
              <w:pStyle w:val="a3"/>
              <w:jc w:val="center"/>
            </w:pPr>
            <w:proofErr w:type="spellStart"/>
            <w:r>
              <w:t>Бі</w:t>
            </w:r>
            <w:proofErr w:type="gramStart"/>
            <w:r>
              <w:t>л</w:t>
            </w:r>
            <w:proofErr w:type="gramEnd"/>
            <w:r>
              <w:t>імі</w:t>
            </w:r>
            <w:proofErr w:type="spellEnd"/>
            <w:r>
              <w:t xml:space="preserve"> /Знание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3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4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5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6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7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Опрос по лекционным материалам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8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9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10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lastRenderedPageBreak/>
              <w:t>Практическое задание 11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12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13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14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</w:tr>
      <w:tr w:rsidR="000A000F">
        <w:tc>
          <w:tcPr>
            <w:tcW w:w="0" w:type="auto"/>
            <w:gridSpan w:val="9"/>
          </w:tcPr>
          <w:p w:rsidR="000A000F" w:rsidRDefault="003D490E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3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4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5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6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7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Опрос по лекционным материалам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8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9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10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11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12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13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14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</w:tr>
      <w:tr w:rsidR="000A000F">
        <w:tc>
          <w:tcPr>
            <w:tcW w:w="0" w:type="auto"/>
            <w:gridSpan w:val="9"/>
          </w:tcPr>
          <w:p w:rsidR="000A000F" w:rsidRDefault="003D490E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Применение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3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4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8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10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12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13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  <w:gridSpan w:val="9"/>
          </w:tcPr>
          <w:p w:rsidR="000A000F" w:rsidRDefault="003D490E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3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4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8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10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11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0A000F">
            <w:pPr>
              <w:pStyle w:val="a3"/>
              <w:jc w:val="center"/>
            </w:pPr>
          </w:p>
        </w:tc>
      </w:tr>
    </w:tbl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0A000F" w:rsidRDefault="000A000F">
      <w:pPr>
        <w:pStyle w:val="a3"/>
      </w:pPr>
    </w:p>
    <w:p w:rsidR="000A000F" w:rsidRDefault="003D490E">
      <w:pPr>
        <w:pStyle w:val="a3"/>
        <w:ind w:firstLine="567"/>
      </w:pPr>
      <w:r>
        <w:lastRenderedPageBreak/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0A000F" w:rsidRDefault="000A000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3"/>
        <w:gridCol w:w="2144"/>
        <w:gridCol w:w="1068"/>
      </w:tblGrid>
      <w:tr w:rsidR="000A000F">
        <w:trPr>
          <w:tblHeader/>
        </w:trPr>
        <w:tc>
          <w:tcPr>
            <w:tcW w:w="500" w:type="pct"/>
          </w:tcPr>
          <w:p w:rsidR="000A000F" w:rsidRDefault="003D490E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0A000F" w:rsidRDefault="003D490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0A000F" w:rsidRDefault="003D490E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:rsidR="000A000F" w:rsidRDefault="003D490E">
            <w:pPr>
              <w:pStyle w:val="a3"/>
              <w:jc w:val="center"/>
            </w:pPr>
            <w:r>
              <w:t>Итого</w:t>
            </w:r>
          </w:p>
        </w:tc>
      </w:tr>
      <w:tr w:rsidR="000A000F">
        <w:tc>
          <w:tcPr>
            <w:tcW w:w="0" w:type="auto"/>
            <w:vMerge w:val="restart"/>
          </w:tcPr>
          <w:p w:rsidR="000A000F" w:rsidRDefault="003D490E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0A000F" w:rsidRDefault="003D490E">
            <w:pPr>
              <w:pStyle w:val="a3"/>
              <w:jc w:val="center"/>
            </w:pPr>
            <w:r>
              <w:t>0-100</w:t>
            </w:r>
          </w:p>
        </w:tc>
      </w:tr>
      <w:tr w:rsidR="000A000F"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3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4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5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6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7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Опрос по лекционным материалам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  <w:vMerge w:val="restart"/>
          </w:tcPr>
          <w:p w:rsidR="000A000F" w:rsidRDefault="003D490E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8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0A000F" w:rsidRDefault="003D490E">
            <w:pPr>
              <w:pStyle w:val="a3"/>
              <w:jc w:val="center"/>
            </w:pPr>
            <w:r>
              <w:t>0-100</w:t>
            </w:r>
          </w:p>
        </w:tc>
      </w:tr>
      <w:tr w:rsidR="000A000F"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9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10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11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12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13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Практическое задание 14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Опрос по лекционным материалам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</w:tr>
      <w:tr w:rsidR="000A000F"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  <w:tc>
          <w:tcPr>
            <w:tcW w:w="0" w:type="auto"/>
          </w:tcPr>
          <w:p w:rsidR="000A000F" w:rsidRDefault="003D490E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  <w:jc w:val="center"/>
            </w:pPr>
          </w:p>
        </w:tc>
      </w:tr>
      <w:tr w:rsidR="00164D9A" w:rsidTr="00164D9A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0A000F" w:rsidRDefault="003D490E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0-100</w:t>
            </w:r>
          </w:p>
        </w:tc>
      </w:tr>
    </w:tbl>
    <w:p w:rsidR="000A000F" w:rsidRDefault="000A000F">
      <w:pPr>
        <w:pStyle w:val="a3"/>
      </w:pPr>
    </w:p>
    <w:p w:rsidR="000A000F" w:rsidRDefault="003D490E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0A000F" w:rsidRDefault="003D490E">
      <w:pPr>
        <w:pStyle w:val="a3"/>
        <w:ind w:firstLine="567"/>
      </w:pPr>
      <w:r>
        <w:t>- 40% результата, полученного на экзамене;</w:t>
      </w:r>
    </w:p>
    <w:p w:rsidR="000A000F" w:rsidRDefault="003D490E">
      <w:pPr>
        <w:pStyle w:val="a3"/>
        <w:ind w:firstLine="567"/>
      </w:pPr>
      <w:r>
        <w:t>- 60% результатов текущей успеваемости.</w:t>
      </w:r>
    </w:p>
    <w:p w:rsidR="000A000F" w:rsidRDefault="000A000F">
      <w:pPr>
        <w:pStyle w:val="a3"/>
      </w:pPr>
    </w:p>
    <w:p w:rsidR="000A000F" w:rsidRDefault="003D490E">
      <w:pPr>
        <w:pStyle w:val="a3"/>
        <w:ind w:firstLine="567"/>
      </w:pPr>
      <w:r>
        <w:t>Формула подсчета итоговой оценки:</w:t>
      </w:r>
    </w:p>
    <w:p w:rsidR="000A000F" w:rsidRDefault="000A000F">
      <w:pPr>
        <w:pStyle w:val="a3"/>
      </w:pPr>
    </w:p>
    <w:p w:rsidR="000A000F" w:rsidRDefault="003D490E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0A000F" w:rsidRDefault="000A000F">
      <w:pPr>
        <w:pStyle w:val="a3"/>
      </w:pPr>
    </w:p>
    <w:p w:rsidR="000A000F" w:rsidRDefault="003D490E">
      <w:pPr>
        <w:pStyle w:val="a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0A000F" w:rsidRDefault="000A000F">
      <w:pPr>
        <w:pStyle w:val="a3"/>
      </w:pPr>
    </w:p>
    <w:p w:rsidR="000A000F" w:rsidRDefault="003D490E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0A000F" w:rsidRDefault="000A000F">
      <w:pPr>
        <w:pStyle w:val="a3"/>
      </w:pPr>
    </w:p>
    <w:p w:rsidR="000A000F" w:rsidRDefault="003D490E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0A000F">
        <w:trPr>
          <w:tblHeader/>
        </w:trPr>
        <w:tc>
          <w:tcPr>
            <w:tcW w:w="600" w:type="pct"/>
          </w:tcPr>
          <w:p w:rsidR="000A000F" w:rsidRDefault="003D490E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0A000F" w:rsidRDefault="003D490E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0A000F" w:rsidRDefault="003D490E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0A000F" w:rsidRDefault="003D490E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Критерий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0A000F" w:rsidRDefault="003D490E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0A000F" w:rsidRDefault="003D490E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>
              <w:t>максимальному</w:t>
            </w:r>
            <w:proofErr w:type="gramEnd"/>
            <w:r>
              <w:t>.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0A000F" w:rsidRDefault="003D490E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0A000F" w:rsidRDefault="003D490E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0A000F" w:rsidRDefault="003D490E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0A000F" w:rsidRDefault="003D490E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0A000F" w:rsidRDefault="003D490E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0A000F" w:rsidRDefault="003D490E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</w:t>
            </w:r>
            <w:r>
              <w:lastRenderedPageBreak/>
              <w:t>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0A000F"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0A000F" w:rsidRDefault="003D490E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  <w:tc>
          <w:tcPr>
            <w:tcW w:w="0" w:type="auto"/>
            <w:vMerge/>
          </w:tcPr>
          <w:p w:rsidR="000A000F" w:rsidRDefault="000A000F">
            <w:pPr>
              <w:pStyle w:val="a3"/>
            </w:pPr>
          </w:p>
        </w:tc>
      </w:tr>
    </w:tbl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>4 ПОЛИТИКА ДИСЦИПЛИНЫ</w:t>
      </w:r>
    </w:p>
    <w:p w:rsidR="000A000F" w:rsidRDefault="000A000F">
      <w:pPr>
        <w:pStyle w:val="a3"/>
      </w:pPr>
    </w:p>
    <w:p w:rsidR="000A000F" w:rsidRDefault="003D490E">
      <w:pPr>
        <w:pStyle w:val="a3"/>
        <w:ind w:firstLine="567"/>
      </w:pPr>
      <w:r>
        <w:t>Обучающийся обязан:</w:t>
      </w:r>
    </w:p>
    <w:p w:rsidR="000A000F" w:rsidRDefault="003D490E">
      <w:pPr>
        <w:pStyle w:val="a3"/>
        <w:ind w:firstLine="567"/>
      </w:pPr>
      <w:r>
        <w:t>1. Студент обязан: - активно участвовать в учебном процессе, проявляя творчество, индивидуальность и креативность</w:t>
      </w:r>
    </w:p>
    <w:p w:rsidR="000A000F" w:rsidRDefault="003D490E">
      <w:pPr>
        <w:pStyle w:val="a3"/>
        <w:ind w:firstLine="567"/>
      </w:pPr>
      <w:r>
        <w:t>2. - посещать все виды аудиторных занятий (лекции, практические занятия);</w:t>
      </w:r>
    </w:p>
    <w:p w:rsidR="000A000F" w:rsidRDefault="003D490E">
      <w:pPr>
        <w:pStyle w:val="a3"/>
        <w:ind w:firstLine="567"/>
      </w:pPr>
      <w:r>
        <w:t>3. - своевременно выполнять и сдавать работу строго по "Графику выполнения и сдачи заданий по дисциплине";</w:t>
      </w:r>
    </w:p>
    <w:p w:rsidR="000A000F" w:rsidRDefault="003D490E">
      <w:pPr>
        <w:pStyle w:val="a3"/>
        <w:ind w:firstLine="567"/>
      </w:pPr>
      <w:r>
        <w:t>4. - документально подтверждать пропущенные аудиторные занятия по уважительной причине;</w:t>
      </w:r>
    </w:p>
    <w:p w:rsidR="000A000F" w:rsidRDefault="003D490E">
      <w:pPr>
        <w:pStyle w:val="a3"/>
        <w:ind w:firstLine="567"/>
      </w:pPr>
      <w:r>
        <w:t>5. - отрабатывать все пропущенные занятия в указанное преподавателем время;</w:t>
      </w:r>
    </w:p>
    <w:p w:rsidR="000A000F" w:rsidRDefault="003D490E">
      <w:pPr>
        <w:pStyle w:val="a3"/>
        <w:ind w:firstLine="567"/>
      </w:pPr>
      <w:r>
        <w:t>6. - не опаздывать на занятия;</w:t>
      </w:r>
    </w:p>
    <w:p w:rsidR="000A000F" w:rsidRDefault="003D490E">
      <w:pPr>
        <w:pStyle w:val="a3"/>
        <w:ind w:firstLine="567"/>
      </w:pPr>
      <w:r>
        <w:t>7. - проявлять уважительное отношение к преподавателю;</w:t>
      </w:r>
    </w:p>
    <w:p w:rsidR="000A000F" w:rsidRDefault="003D490E">
      <w:pPr>
        <w:pStyle w:val="a3"/>
        <w:ind w:firstLine="567"/>
      </w:pPr>
      <w:r>
        <w:t>8. - соблюдать культуру поведения.</w:t>
      </w:r>
    </w:p>
    <w:p w:rsidR="000A000F" w:rsidRDefault="000A000F">
      <w:pPr>
        <w:pStyle w:val="a3"/>
      </w:pPr>
    </w:p>
    <w:p w:rsidR="000A000F" w:rsidRDefault="003D490E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0A000F" w:rsidRDefault="000A000F">
      <w:pPr>
        <w:pStyle w:val="a3"/>
      </w:pPr>
    </w:p>
    <w:p w:rsidR="000A000F" w:rsidRDefault="003D490E">
      <w:pPr>
        <w:pStyle w:val="a3"/>
        <w:ind w:firstLine="567"/>
      </w:pPr>
      <w:r>
        <w:t xml:space="preserve">1. Романова Г.В. Земельное право. </w:t>
      </w:r>
      <w:proofErr w:type="gramStart"/>
      <w:r>
        <w:t>-М</w:t>
      </w:r>
      <w:proofErr w:type="gramEnd"/>
      <w:r>
        <w:t xml:space="preserve">.: </w:t>
      </w:r>
      <w:proofErr w:type="spellStart"/>
      <w:r>
        <w:t>Фстиция</w:t>
      </w:r>
      <w:proofErr w:type="spellEnd"/>
      <w:r>
        <w:t>, 2016</w:t>
      </w:r>
    </w:p>
    <w:p w:rsidR="000A000F" w:rsidRDefault="003D490E">
      <w:pPr>
        <w:pStyle w:val="a3"/>
        <w:ind w:firstLine="567"/>
      </w:pPr>
      <w:r>
        <w:t xml:space="preserve">2. Сейфуллин Ж.Т., Калиев Г.А., </w:t>
      </w:r>
      <w:proofErr w:type="spellStart"/>
      <w:r>
        <w:t>Нюсупова</w:t>
      </w:r>
      <w:proofErr w:type="spellEnd"/>
      <w:r>
        <w:t xml:space="preserve"> Г.Н. Государственный земельный кадастр Республики Казахстан. - Алматы, </w:t>
      </w:r>
      <w:proofErr w:type="spellStart"/>
      <w:r>
        <w:t>КазНУ</w:t>
      </w:r>
      <w:proofErr w:type="spellEnd"/>
      <w:r>
        <w:t xml:space="preserve"> им. аль-</w:t>
      </w:r>
      <w:proofErr w:type="spellStart"/>
      <w:r>
        <w:t>Фараби</w:t>
      </w:r>
      <w:proofErr w:type="spellEnd"/>
      <w:r>
        <w:t>, «</w:t>
      </w:r>
      <w:proofErr w:type="spellStart"/>
      <w:r>
        <w:t>Казуниверситет</w:t>
      </w:r>
      <w:proofErr w:type="spellEnd"/>
      <w:r>
        <w:t>», 2013, 129с.</w:t>
      </w:r>
    </w:p>
    <w:p w:rsidR="000A000F" w:rsidRDefault="003D490E">
      <w:pPr>
        <w:pStyle w:val="a3"/>
        <w:ind w:firstLine="567"/>
      </w:pPr>
      <w:r>
        <w:t xml:space="preserve">3. Жаворонкова Н. Земельное право. - М.: </w:t>
      </w:r>
      <w:proofErr w:type="spellStart"/>
      <w:r>
        <w:t>Юрайт</w:t>
      </w:r>
      <w:proofErr w:type="spellEnd"/>
      <w:r>
        <w:t>, 2017</w:t>
      </w:r>
    </w:p>
    <w:p w:rsidR="00164D9A" w:rsidRPr="00164D9A" w:rsidRDefault="00164D9A" w:rsidP="00164D9A">
      <w:pPr>
        <w:pStyle w:val="a3"/>
        <w:ind w:firstLine="567"/>
      </w:pPr>
      <w:r>
        <w:rPr>
          <w:lang w:val="kk-KZ"/>
        </w:rPr>
        <w:t xml:space="preserve">4. </w:t>
      </w:r>
      <w:r>
        <w:t>Земельный кодекс Республики Казахстан от 20.06.2003. №442-II</w:t>
      </w:r>
    </w:p>
    <w:p w:rsidR="000A000F" w:rsidRDefault="003D490E">
      <w:pPr>
        <w:pStyle w:val="a3"/>
        <w:ind w:firstLine="567"/>
      </w:pPr>
      <w:r>
        <w:t>5. Кодекс Республики Казахстан об административных правонарушениях от 5 июля 2014 года № 235-V ЗРК.</w:t>
      </w:r>
    </w:p>
    <w:p w:rsidR="000A000F" w:rsidRDefault="003D490E">
      <w:pPr>
        <w:pStyle w:val="a3"/>
        <w:ind w:firstLine="567"/>
      </w:pPr>
      <w:r>
        <w:t>6. Уголовный кодекс Республики Казахстан от 3 июля 2014 года № 226-V ЗРК</w:t>
      </w:r>
    </w:p>
    <w:p w:rsidR="000A000F" w:rsidRDefault="003D490E">
      <w:pPr>
        <w:pStyle w:val="a3"/>
        <w:ind w:firstLine="567"/>
      </w:pPr>
      <w:r>
        <w:t xml:space="preserve">7. Приказ </w:t>
      </w:r>
      <w:proofErr w:type="spellStart"/>
      <w:r>
        <w:t>и.о</w:t>
      </w:r>
      <w:proofErr w:type="spellEnd"/>
      <w:r>
        <w:t>. Министра национальной экономики Республики Казахстан от 27 марта 2015 года №268 «Об утверждении Правил рационального использования земель сельскохозяйственного назначения»</w:t>
      </w:r>
    </w:p>
    <w:p w:rsidR="000A000F" w:rsidRDefault="003D490E">
      <w:pPr>
        <w:pStyle w:val="a3"/>
        <w:ind w:firstLine="567"/>
      </w:pPr>
      <w:r>
        <w:t xml:space="preserve">8. </w:t>
      </w:r>
      <w:proofErr w:type="gramStart"/>
      <w:r>
        <w:t>Совместный приказ Заместителя Премьер-Министра Республики Казахстан - Министра сельского хозяйства Республики Казахстан от 11 декабря 2018 года № 502 и Министра национальной экономики Республики Казахстан от 11 декабря 2018 года № 101 «Об утверждении критериев оценки степени рисков и проверочных листов в области земельных правоотношений, за использованием и охраной земель, геодезии и картографии, государственного земельного кадастра и мониторинга земель»</w:t>
      </w:r>
      <w:proofErr w:type="gramEnd"/>
    </w:p>
    <w:p w:rsidR="000A000F" w:rsidRDefault="003D490E">
      <w:pPr>
        <w:pStyle w:val="a3"/>
        <w:ind w:firstLine="567"/>
      </w:pPr>
      <w:r>
        <w:t>9. Предпринимательский кодекс Республики Казахстан от 29 октября 2015 года № 375-V ЗРК.</w:t>
      </w:r>
    </w:p>
    <w:p w:rsidR="000A000F" w:rsidRDefault="000A000F">
      <w:pPr>
        <w:pStyle w:val="a3"/>
      </w:pPr>
    </w:p>
    <w:sectPr w:rsidR="000A000F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4418" w:rsidRDefault="00A44418">
      <w:pPr>
        <w:spacing w:after="0" w:line="240" w:lineRule="auto"/>
      </w:pPr>
      <w:r>
        <w:separator/>
      </w:r>
    </w:p>
  </w:endnote>
  <w:endnote w:type="continuationSeparator" w:id="0">
    <w:p w:rsidR="00A44418" w:rsidRDefault="00A444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4418" w:rsidRDefault="00A44418">
      <w:pPr>
        <w:spacing w:after="0" w:line="240" w:lineRule="auto"/>
      </w:pPr>
      <w:r>
        <w:separator/>
      </w:r>
    </w:p>
  </w:footnote>
  <w:footnote w:type="continuationSeparator" w:id="0">
    <w:p w:rsidR="00A44418" w:rsidRDefault="00A444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0A000F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0A000F" w:rsidRDefault="003D490E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0A000F" w:rsidRDefault="003D490E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0A000F" w:rsidRDefault="003D490E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856EED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856EED">
            <w:rPr>
              <w:noProof/>
            </w:rPr>
            <w:t>11</w:t>
          </w:r>
          <w:r>
            <w:fldChar w:fldCharType="end"/>
          </w:r>
        </w:p>
      </w:tc>
    </w:tr>
    <w:tr w:rsidR="000A000F">
      <w:trPr>
        <w:cantSplit/>
        <w:trHeight w:val="310"/>
      </w:trPr>
      <w:tc>
        <w:tcPr>
          <w:tcW w:w="1129" w:type="dxa"/>
          <w:vMerge/>
        </w:tcPr>
        <w:p w:rsidR="000A000F" w:rsidRDefault="000A000F">
          <w:pPr>
            <w:pStyle w:val="a3"/>
          </w:pPr>
        </w:p>
      </w:tc>
      <w:tc>
        <w:tcPr>
          <w:tcW w:w="1921" w:type="dxa"/>
          <w:vAlign w:val="center"/>
        </w:tcPr>
        <w:p w:rsidR="000A000F" w:rsidRDefault="003D490E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0A000F" w:rsidRDefault="003D490E">
          <w:pPr>
            <w:pStyle w:val="a5"/>
          </w:pPr>
          <w:r>
            <w:t>И-НАО "ВКТУ" 026-II-2021</w:t>
          </w:r>
        </w:p>
        <w:p w:rsidR="000A000F" w:rsidRDefault="003D490E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0A000F" w:rsidRDefault="000A000F">
          <w:pPr>
            <w:pStyle w:val="a3"/>
          </w:pPr>
        </w:p>
      </w:tc>
    </w:tr>
  </w:tbl>
  <w:p w:rsidR="000A000F" w:rsidRDefault="000A000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00F"/>
    <w:rsid w:val="000859F3"/>
    <w:rsid w:val="000A000F"/>
    <w:rsid w:val="00164D9A"/>
    <w:rsid w:val="003D490E"/>
    <w:rsid w:val="00856EED"/>
    <w:rsid w:val="009762A7"/>
    <w:rsid w:val="00A4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9762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762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9762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762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2296</Words>
  <Characters>13092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RePack by Diakov</cp:lastModifiedBy>
  <cp:revision>4</cp:revision>
  <dcterms:created xsi:type="dcterms:W3CDTF">2022-01-24T05:57:00Z</dcterms:created>
  <dcterms:modified xsi:type="dcterms:W3CDTF">2022-01-24T05:58:00Z</dcterms:modified>
</cp:coreProperties>
</file>